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AF7" w14:textId="77777777" w:rsidR="00A33997" w:rsidRPr="003D2C66" w:rsidRDefault="005F06D6" w:rsidP="003D2C66">
      <w:pPr>
        <w:jc w:val="right"/>
        <w:rPr>
          <w:rFonts w:ascii="Arial" w:hAnsi="Arial" w:cs="Arial"/>
        </w:rPr>
      </w:pPr>
      <w:sdt>
        <w:sdtPr>
          <w:rPr>
            <w:rFonts w:ascii="Arial" w:hAnsi="Arial" w:cs="Arial"/>
          </w:rPr>
          <w:id w:val="1877428888"/>
          <w:lock w:val="sdtContentLocked"/>
          <w:placeholder>
            <w:docPart w:val="90BE0A89F09B4B319A7CEF74DFFC51D1"/>
          </w:placeholder>
        </w:sdtPr>
        <w:sdtEndPr/>
        <w:sdtContent>
          <w:r w:rsidR="00A33997" w:rsidRPr="003D2C66">
            <w:rPr>
              <w:rFonts w:ascii="Arial" w:hAnsi="Arial" w:cs="Arial"/>
              <w:noProof/>
            </w:rPr>
            <w:drawing>
              <wp:inline distT="0" distB="0" distL="0" distR="0" wp14:anchorId="220FEED3" wp14:editId="5849C9ED">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1">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rPr>
            <w:rFonts w:ascii="Arial" w:hAnsi="Arial" w:cs="Arial"/>
          </w:rPr>
          <w:id w:val="1962153436"/>
          <w:placeholder>
            <w:docPart w:val="90BE0A89F09B4B319A7CEF74DFFC51D1"/>
          </w:placeholder>
        </w:sdtPr>
        <w:sdtEndPr/>
        <w:sdtContent/>
      </w:sdt>
      <w:sdt>
        <w:sdtPr>
          <w:rPr>
            <w:rFonts w:ascii="Arial" w:hAnsi="Arial" w:cs="Arial"/>
          </w:rPr>
          <w:id w:val="1445723217"/>
          <w:lock w:val="sdtContentLocked"/>
          <w:placeholder>
            <w:docPart w:val="90BE0A89F09B4B319A7CEF74DFFC51D1"/>
          </w:placeholder>
        </w:sdtPr>
        <w:sdtEndPr/>
        <w:sdtContent>
          <w:r w:rsidR="003D2C66" w:rsidRPr="003D2C66">
            <w:rPr>
              <w:rFonts w:ascii="Arial" w:hAnsi="Arial" w:cs="Arial"/>
              <w:noProof/>
            </w:rPr>
            <w:drawing>
              <wp:anchor distT="0" distB="0" distL="114300" distR="114300" simplePos="0" relativeHeight="251659264" behindDoc="1" locked="0" layoutInCell="1" allowOverlap="1" wp14:anchorId="21D4688F" wp14:editId="6CBBF928">
                <wp:simplePos x="0" y="0"/>
                <wp:positionH relativeFrom="page">
                  <wp:posOffset>2653</wp:posOffset>
                </wp:positionH>
                <wp:positionV relativeFrom="page">
                  <wp:posOffset>0</wp:posOffset>
                </wp:positionV>
                <wp:extent cx="7727493" cy="1558800"/>
                <wp:effectExtent l="0" t="0" r="698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727493" cy="1558800"/>
                        </a:xfrm>
                        <a:prstGeom prst="rect">
                          <a:avLst/>
                        </a:prstGeom>
                      </pic:spPr>
                    </pic:pic>
                  </a:graphicData>
                </a:graphic>
                <wp14:sizeRelH relativeFrom="page">
                  <wp14:pctWidth>0</wp14:pctWidth>
                </wp14:sizeRelH>
                <wp14:sizeRelV relativeFrom="page">
                  <wp14:pctHeight>0</wp14:pctHeight>
                </wp14:sizeRelV>
              </wp:anchor>
            </w:drawing>
          </w:r>
        </w:sdtContent>
      </w:sdt>
    </w:p>
    <w:p w14:paraId="197BD784" w14:textId="351FD02F" w:rsidR="00707F06" w:rsidRDefault="005F06D6" w:rsidP="007D0372">
      <w:pPr>
        <w:pStyle w:val="Title"/>
      </w:pPr>
      <w:sdt>
        <w:sdtPr>
          <w:alias w:val="Title"/>
          <w:tag w:val=""/>
          <w:id w:val="857234862"/>
          <w:placeholder>
            <w:docPart w:val="184301995FD64306A87C455CB24D08A1"/>
          </w:placeholder>
          <w:dataBinding w:prefixMappings="xmlns:ns0='http://purl.org/dc/elements/1.1/' xmlns:ns1='http://schemas.openxmlformats.org/package/2006/metadata/core-properties' " w:xpath="/ns1:coreProperties[1]/ns0:title[1]" w:storeItemID="{6C3C8BC8-F283-45AE-878A-BAB7291924A1}"/>
          <w:text/>
        </w:sdtPr>
        <w:sdtEndPr/>
        <w:sdtContent>
          <w:r w:rsidR="003D2C66">
            <w:t>Fact sheet</w:t>
          </w:r>
        </w:sdtContent>
      </w:sdt>
      <w:r w:rsidR="000475D0">
        <w:br/>
      </w:r>
      <w:r w:rsidR="00A20733">
        <w:t>September</w:t>
      </w:r>
      <w:r w:rsidR="00CA7C1D">
        <w:t xml:space="preserve"> </w:t>
      </w:r>
      <w:r w:rsidR="00CA7C1D" w:rsidRPr="00735D10">
        <w:t>202</w:t>
      </w:r>
      <w:r w:rsidR="004E6089">
        <w:t>2</w:t>
      </w:r>
    </w:p>
    <w:p w14:paraId="215F28EB" w14:textId="77777777" w:rsidR="00C70793" w:rsidRDefault="00C70793" w:rsidP="000475D0">
      <w:pPr>
        <w:sectPr w:rsidR="00C70793" w:rsidSect="003D2C66">
          <w:footerReference w:type="default" r:id="rId13"/>
          <w:pgSz w:w="11906" w:h="16838" w:code="9"/>
          <w:pgMar w:top="340" w:right="851" w:bottom="1701" w:left="851" w:header="170" w:footer="567" w:gutter="0"/>
          <w:pgNumType w:start="1"/>
          <w:cols w:space="340"/>
          <w:docGrid w:linePitch="360"/>
        </w:sectPr>
      </w:pPr>
    </w:p>
    <w:p w14:paraId="5AB18EF2" w14:textId="56B1748C" w:rsidR="00B36C3C" w:rsidRDefault="004E6089" w:rsidP="00B36C3C">
      <w:pPr>
        <w:pStyle w:val="Heading1"/>
      </w:pPr>
      <w:r>
        <w:t>Keeping chickens</w:t>
      </w:r>
      <w:r w:rsidR="00156115">
        <w:t xml:space="preserve"> for</w:t>
      </w:r>
      <w:r>
        <w:t xml:space="preserve"> egg</w:t>
      </w:r>
      <w:r w:rsidR="00156115">
        <w:t xml:space="preserve"> production</w:t>
      </w:r>
      <w:r>
        <w:t xml:space="preserve"> in Broken Hill</w:t>
      </w:r>
    </w:p>
    <w:p w14:paraId="5239B4AF" w14:textId="3EC0C808" w:rsidR="004E6089" w:rsidRDefault="00156115" w:rsidP="00111EC5">
      <w:pPr>
        <w:spacing w:before="0" w:after="0"/>
      </w:pPr>
      <w:r>
        <w:t xml:space="preserve">Lead does not belong in the human body. When it gets into our bodies, it can make high blood pressure worse and cause kidney problems. Lead can also harm kids’ brain development, which may cause behaviour and learning problems that can last a lifetime. </w:t>
      </w:r>
    </w:p>
    <w:p w14:paraId="6D729711" w14:textId="601A5BEA" w:rsidR="00156115" w:rsidRDefault="00156115" w:rsidP="00111EC5">
      <w:pPr>
        <w:spacing w:before="0" w:after="0"/>
      </w:pPr>
    </w:p>
    <w:p w14:paraId="6E44F9D8" w14:textId="7C630CC3" w:rsidR="00156115" w:rsidRDefault="00156115" w:rsidP="00111EC5">
      <w:pPr>
        <w:spacing w:before="0" w:after="0"/>
      </w:pPr>
      <w:r>
        <w:t>One of the ways lead can get into the human body is by eating eggs or chickens that have been raised on lead-contaminated soil.</w:t>
      </w:r>
    </w:p>
    <w:p w14:paraId="7EED98DC" w14:textId="7C0E3238" w:rsidR="00156115" w:rsidRDefault="00156115" w:rsidP="00111EC5">
      <w:pPr>
        <w:spacing w:before="0" w:after="0"/>
      </w:pPr>
    </w:p>
    <w:p w14:paraId="47A989C0" w14:textId="4A5B22F8" w:rsidR="00156115" w:rsidRDefault="00156115" w:rsidP="00111EC5">
      <w:pPr>
        <w:spacing w:before="0" w:after="0"/>
      </w:pPr>
      <w:r>
        <w:t>Hens scratch in the dirt and peck food from the ground, and the lead can then transfer into the chickens themselves and their eggs.</w:t>
      </w:r>
    </w:p>
    <w:p w14:paraId="25594F66" w14:textId="6E47C495" w:rsidR="00156115" w:rsidRDefault="00156115" w:rsidP="00111EC5">
      <w:pPr>
        <w:spacing w:before="0" w:after="0"/>
      </w:pPr>
    </w:p>
    <w:p w14:paraId="524D81BD" w14:textId="245ADC13" w:rsidR="00156115" w:rsidRDefault="00156115" w:rsidP="00111EC5">
      <w:pPr>
        <w:spacing w:before="0" w:after="0"/>
      </w:pPr>
      <w:r>
        <w:t>Research</w:t>
      </w:r>
      <w:r w:rsidR="009147E9">
        <w:rPr>
          <w:rStyle w:val="FootnoteReference"/>
        </w:rPr>
        <w:footnoteReference w:id="1"/>
      </w:r>
      <w:r>
        <w:t xml:space="preserve"> suggests that lead contamination of soils at the levels typically found in Broken Hill may result in unacceptable levels of lead in eggs raised for eating. </w:t>
      </w:r>
    </w:p>
    <w:p w14:paraId="41B397D7" w14:textId="21D4F830" w:rsidR="00156115" w:rsidRDefault="00156115" w:rsidP="00111EC5">
      <w:pPr>
        <w:spacing w:before="0" w:after="0"/>
      </w:pPr>
    </w:p>
    <w:p w14:paraId="024209A8" w14:textId="4CC0A4BF" w:rsidR="00156115" w:rsidRPr="00156115" w:rsidRDefault="00156115" w:rsidP="00111EC5">
      <w:pPr>
        <w:spacing w:before="0" w:after="0"/>
        <w:rPr>
          <w:b/>
          <w:u w:val="single"/>
        </w:rPr>
      </w:pPr>
      <w:r w:rsidRPr="00156115">
        <w:rPr>
          <w:b/>
          <w:u w:val="single"/>
        </w:rPr>
        <w:t>How to keep chickens in Broken Hill</w:t>
      </w:r>
    </w:p>
    <w:p w14:paraId="157D08BC" w14:textId="27908F20" w:rsidR="00156115" w:rsidRDefault="00156115" w:rsidP="00111EC5">
      <w:pPr>
        <w:spacing w:before="0" w:after="0"/>
      </w:pPr>
      <w:r>
        <w:t>It is still possible to eat the eggs from chickens raised in Broken Hill, if you follow some simple precautions</w:t>
      </w:r>
      <w:r w:rsidR="00E273A8">
        <w:t>.</w:t>
      </w:r>
    </w:p>
    <w:p w14:paraId="5048805B" w14:textId="74972634" w:rsidR="00E273A8" w:rsidRDefault="00E273A8" w:rsidP="00111EC5">
      <w:pPr>
        <w:pStyle w:val="ListBullet"/>
        <w:spacing w:before="0" w:after="0"/>
      </w:pPr>
      <w:r>
        <w:t>Keep chickens on clean soil</w:t>
      </w:r>
    </w:p>
    <w:p w14:paraId="6D19C462" w14:textId="036A84DB" w:rsidR="00E273A8" w:rsidRDefault="00E273A8" w:rsidP="00111EC5">
      <w:pPr>
        <w:pStyle w:val="ListBullet"/>
        <w:spacing w:before="0" w:after="0"/>
      </w:pPr>
      <w:r>
        <w:t xml:space="preserve">Keep chickens away from areas that may have been contaminated by lead-based paint </w:t>
      </w:r>
      <w:r w:rsidR="003C02F5">
        <w:t xml:space="preserve">(like </w:t>
      </w:r>
      <w:r>
        <w:t>sheds and outbuildings, fences, and areas where old building materials have been stored</w:t>
      </w:r>
      <w:r w:rsidR="003C02F5">
        <w:t>)</w:t>
      </w:r>
      <w:r>
        <w:t xml:space="preserve"> </w:t>
      </w:r>
    </w:p>
    <w:p w14:paraId="4D32B313" w14:textId="2D0CAFC7" w:rsidR="00E273A8" w:rsidRDefault="00E273A8" w:rsidP="00111EC5">
      <w:pPr>
        <w:pStyle w:val="ListBullet"/>
        <w:numPr>
          <w:ilvl w:val="0"/>
          <w:numId w:val="0"/>
        </w:numPr>
        <w:spacing w:before="0" w:after="0"/>
      </w:pPr>
    </w:p>
    <w:p w14:paraId="5AC030E5" w14:textId="0805B5BE" w:rsidR="00E273A8" w:rsidRPr="00E273A8" w:rsidRDefault="00E273A8" w:rsidP="00111EC5">
      <w:pPr>
        <w:pStyle w:val="ListBullet"/>
        <w:numPr>
          <w:ilvl w:val="0"/>
          <w:numId w:val="0"/>
        </w:numPr>
        <w:spacing w:before="0" w:after="0"/>
        <w:rPr>
          <w:b/>
          <w:u w:val="single"/>
        </w:rPr>
      </w:pPr>
      <w:r w:rsidRPr="00E273A8">
        <w:rPr>
          <w:b/>
          <w:u w:val="single"/>
        </w:rPr>
        <w:t>Examples of good chicken-keeping practices</w:t>
      </w:r>
    </w:p>
    <w:p w14:paraId="0AD5813B" w14:textId="49B16E29" w:rsidR="004E6089" w:rsidRDefault="00E273A8" w:rsidP="00111EC5">
      <w:pPr>
        <w:pStyle w:val="List"/>
        <w:spacing w:before="0" w:after="0"/>
      </w:pPr>
      <w:r>
        <w:t xml:space="preserve">Put 200 mm of clean soil on top of a barrier such as shade cloth to prevent the chickens from accessing the soil below.  If you live close to the mines, get your soil lead levels checked every few years and </w:t>
      </w:r>
      <w:r w:rsidR="00936FEE">
        <w:t>replace</w:t>
      </w:r>
      <w:r>
        <w:t xml:space="preserve"> soil as necessary.</w:t>
      </w:r>
    </w:p>
    <w:p w14:paraId="7D3B5F03" w14:textId="233D9300" w:rsidR="00E273A8" w:rsidRDefault="00E273A8" w:rsidP="00111EC5">
      <w:pPr>
        <w:pStyle w:val="List"/>
        <w:spacing w:before="0" w:after="0"/>
      </w:pPr>
      <w:r>
        <w:t xml:space="preserve">Build your chicken yard with a </w:t>
      </w:r>
      <w:r w:rsidR="005F06D6">
        <w:t xml:space="preserve">concrete </w:t>
      </w:r>
      <w:r>
        <w:t xml:space="preserve">floor, and a 100-150 mm layer of straw, wood shaving or rice hulls. Provide a large shallow pan such as a litter tray or wading pool filled with clean soil or sand for dust bathing. </w:t>
      </w:r>
    </w:p>
    <w:p w14:paraId="7F8AD677" w14:textId="3E93A828" w:rsidR="00E273A8" w:rsidRDefault="00E273A8" w:rsidP="00111EC5">
      <w:pPr>
        <w:pStyle w:val="List"/>
        <w:spacing w:before="0" w:after="0"/>
      </w:pPr>
      <w:r>
        <w:t>Ensure your chicken yard is constructed of lead-free materials</w:t>
      </w:r>
    </w:p>
    <w:p w14:paraId="2997A75C" w14:textId="39FC377C" w:rsidR="00E273A8" w:rsidRDefault="00E273A8" w:rsidP="00111EC5">
      <w:pPr>
        <w:pStyle w:val="List"/>
        <w:numPr>
          <w:ilvl w:val="0"/>
          <w:numId w:val="0"/>
        </w:numPr>
        <w:spacing w:before="0" w:after="0"/>
        <w:ind w:left="357" w:hanging="357"/>
      </w:pPr>
    </w:p>
    <w:p w14:paraId="018B75E7" w14:textId="77777777" w:rsidR="00E273A8" w:rsidRDefault="00E273A8" w:rsidP="00111EC5">
      <w:pPr>
        <w:pStyle w:val="List"/>
        <w:numPr>
          <w:ilvl w:val="0"/>
          <w:numId w:val="0"/>
        </w:numPr>
        <w:spacing w:before="0" w:after="0"/>
        <w:ind w:left="357" w:hanging="357"/>
      </w:pPr>
      <w:r>
        <w:t>Sand and loam that’s OK to use is available from</w:t>
      </w:r>
    </w:p>
    <w:p w14:paraId="07497C61" w14:textId="25545F90" w:rsidR="00E273A8" w:rsidRDefault="00E273A8" w:rsidP="00111EC5">
      <w:pPr>
        <w:pStyle w:val="List"/>
        <w:numPr>
          <w:ilvl w:val="0"/>
          <w:numId w:val="0"/>
        </w:numPr>
        <w:spacing w:before="0" w:after="0"/>
        <w:ind w:left="357" w:hanging="357"/>
      </w:pPr>
      <w:r>
        <w:t>Mawson’s Quarry in Broken Hill and is regularly</w:t>
      </w:r>
    </w:p>
    <w:p w14:paraId="6CBB72C5" w14:textId="77777777" w:rsidR="00E273A8" w:rsidRDefault="00E273A8" w:rsidP="00111EC5">
      <w:pPr>
        <w:pStyle w:val="List"/>
        <w:numPr>
          <w:ilvl w:val="0"/>
          <w:numId w:val="0"/>
        </w:numPr>
        <w:spacing w:before="0" w:after="0"/>
        <w:ind w:left="357" w:hanging="357"/>
      </w:pPr>
      <w:r>
        <w:t>screened for lead as part of the Broken Hill</w:t>
      </w:r>
    </w:p>
    <w:p w14:paraId="1BE95954" w14:textId="111C26F7" w:rsidR="00E273A8" w:rsidRDefault="00E273A8" w:rsidP="00111EC5">
      <w:pPr>
        <w:pStyle w:val="List"/>
        <w:numPr>
          <w:ilvl w:val="0"/>
          <w:numId w:val="0"/>
        </w:numPr>
        <w:spacing w:before="0" w:after="0"/>
        <w:ind w:left="357" w:hanging="357"/>
      </w:pPr>
      <w:r>
        <w:t>Environmental Lead Program (BHELP)</w:t>
      </w:r>
    </w:p>
    <w:p w14:paraId="756899F4" w14:textId="77777777" w:rsidR="00E273A8" w:rsidRDefault="00E273A8" w:rsidP="00111EC5">
      <w:pPr>
        <w:spacing w:before="0" w:after="0"/>
      </w:pPr>
    </w:p>
    <w:p w14:paraId="239AE4FB" w14:textId="2028D9AC" w:rsidR="004E6089" w:rsidRDefault="004E6089" w:rsidP="00111EC5">
      <w:pPr>
        <w:spacing w:before="0" w:after="0"/>
      </w:pPr>
      <w:r>
        <w:t xml:space="preserve">BHELP will test your soil where you keep your chickens free of charge. </w:t>
      </w:r>
    </w:p>
    <w:p w14:paraId="084F3B84" w14:textId="7A12A5FE" w:rsidR="004E6089" w:rsidRDefault="004E6089" w:rsidP="00111EC5">
      <w:pPr>
        <w:pStyle w:val="ListBullet"/>
        <w:spacing w:before="0" w:after="0"/>
      </w:pPr>
      <w:r>
        <w:t xml:space="preserve">Place approximately one cup of soil from your chicken yard in a zip lock bag.  </w:t>
      </w:r>
    </w:p>
    <w:p w14:paraId="53044337" w14:textId="4A0DF121" w:rsidR="004E6089" w:rsidRDefault="004E6089" w:rsidP="00111EC5">
      <w:pPr>
        <w:pStyle w:val="ListBullet"/>
        <w:spacing w:before="0" w:after="0"/>
      </w:pPr>
      <w:r>
        <w:t>Clearly label the bag with your name, residential address</w:t>
      </w:r>
      <w:r w:rsidR="00111EC5">
        <w:t>,</w:t>
      </w:r>
      <w:r>
        <w:t xml:space="preserve"> and email address for results. </w:t>
      </w:r>
    </w:p>
    <w:p w14:paraId="67F1D336" w14:textId="0A99D1B0" w:rsidR="004E6089" w:rsidRDefault="004E6089" w:rsidP="00111EC5">
      <w:pPr>
        <w:pStyle w:val="ListBullet"/>
        <w:spacing w:before="0" w:after="0"/>
      </w:pPr>
      <w:r>
        <w:t xml:space="preserve">Deliver to BHELP, level 2, 32 Sulphide Street, Broken Hill – Mondays only between 9am – 12 </w:t>
      </w:r>
    </w:p>
    <w:p w14:paraId="141F26A6" w14:textId="2E0A9917" w:rsidR="00ED4D62" w:rsidRDefault="004E6089" w:rsidP="00111EC5">
      <w:pPr>
        <w:pStyle w:val="ListBullet"/>
        <w:spacing w:before="0" w:after="0"/>
      </w:pPr>
      <w:r>
        <w:t xml:space="preserve">Allow </w:t>
      </w:r>
      <w:r w:rsidR="00111EC5">
        <w:t xml:space="preserve">a </w:t>
      </w:r>
      <w:r>
        <w:t>2 – 3 weeks</w:t>
      </w:r>
      <w:r w:rsidR="00111EC5">
        <w:t xml:space="preserve"> </w:t>
      </w:r>
      <w:r>
        <w:t>turn around for results</w:t>
      </w:r>
    </w:p>
    <w:p w14:paraId="5940C190" w14:textId="77777777" w:rsidR="009D29D8" w:rsidRDefault="009D29D8" w:rsidP="00111EC5">
      <w:pPr>
        <w:spacing w:before="0" w:after="0"/>
      </w:pPr>
    </w:p>
    <w:p w14:paraId="2FAE63B5" w14:textId="11BB5B43" w:rsidR="009D29D8" w:rsidRDefault="00A20733" w:rsidP="00111EC5">
      <w:pPr>
        <w:spacing w:before="0" w:after="0"/>
        <w:rPr>
          <w:b/>
        </w:rPr>
      </w:pPr>
      <w:r>
        <w:t>If your soil is found to be contaminated then BHELP is able to advise on measures you can take to remediate your property</w:t>
      </w:r>
      <w:r w:rsidR="009D29D8">
        <w:rPr>
          <w:b/>
        </w:rPr>
        <w:t xml:space="preserve">. </w:t>
      </w:r>
    </w:p>
    <w:p w14:paraId="0A1A6A07" w14:textId="1251D964" w:rsidR="006F2356" w:rsidRDefault="006F2356" w:rsidP="00E23D9F">
      <w:pPr>
        <w:pStyle w:val="Borderline"/>
      </w:pPr>
    </w:p>
    <w:p w14:paraId="059BD8D6" w14:textId="77351A09" w:rsidR="006F2356" w:rsidRDefault="006F2356" w:rsidP="00E23D9F">
      <w:pPr>
        <w:pStyle w:val="ReferenceHeading"/>
      </w:pPr>
      <w:r>
        <w:t>NSW Environment Protection Authority</w:t>
      </w:r>
    </w:p>
    <w:p w14:paraId="7EF30C42" w14:textId="77777777" w:rsidR="00936FEE" w:rsidRDefault="006F2356" w:rsidP="00E23D9F">
      <w:pPr>
        <w:pStyle w:val="Reference"/>
        <w:rPr>
          <w:rStyle w:val="Hyperlink"/>
          <w:rFonts w:ascii="Arial" w:hAnsi="Arial" w:cs="Arial"/>
        </w:rPr>
      </w:pPr>
      <w:r>
        <w:t>Email:</w:t>
      </w:r>
      <w:r w:rsidR="00ED6C68">
        <w:t xml:space="preserve"> </w:t>
      </w:r>
      <w:hyperlink r:id="rId14" w:tooltip="info@epa.nsw.gov.au" w:history="1">
        <w:r>
          <w:rPr>
            <w:rStyle w:val="Hyperlink"/>
            <w:rFonts w:ascii="Arial" w:hAnsi="Arial" w:cs="Arial"/>
          </w:rPr>
          <w:t>info@epa.nsw.gov.au</w:t>
        </w:r>
      </w:hyperlink>
    </w:p>
    <w:p w14:paraId="402B9F55" w14:textId="3D0B8B7D" w:rsidR="006F2356" w:rsidRDefault="006F2356" w:rsidP="00E23D9F">
      <w:pPr>
        <w:pStyle w:val="Reference"/>
        <w:rPr>
          <w:rStyle w:val="Hyperlink"/>
          <w:rFonts w:ascii="Arial" w:hAnsi="Arial" w:cs="Arial"/>
        </w:rPr>
      </w:pPr>
      <w:r>
        <w:t>Website:</w:t>
      </w:r>
      <w:r w:rsidR="00ED6C68">
        <w:t xml:space="preserve"> </w:t>
      </w:r>
      <w:hyperlink r:id="rId15" w:tooltip="www.epa.nsw.gov.au" w:history="1">
        <w:r w:rsidR="00ED6C68" w:rsidRPr="009A3922">
          <w:rPr>
            <w:rStyle w:val="Hyperlink"/>
            <w:rFonts w:ascii="Arial" w:hAnsi="Arial" w:cs="Arial"/>
          </w:rPr>
          <w:t>www.epa.nsw.gov.au</w:t>
        </w:r>
      </w:hyperlink>
    </w:p>
    <w:p w14:paraId="243A38F5" w14:textId="4F491933" w:rsidR="00111EC5" w:rsidRDefault="00111EC5" w:rsidP="00E23D9F">
      <w:pPr>
        <w:pStyle w:val="Reference"/>
      </w:pPr>
      <w:r w:rsidRPr="003C02F5">
        <w:rPr>
          <w:rStyle w:val="Hyperlink"/>
          <w:rFonts w:ascii="Arial" w:hAnsi="Arial" w:cs="Arial"/>
          <w:u w:val="none"/>
        </w:rPr>
        <w:t>BHELP website:</w:t>
      </w:r>
      <w:r>
        <w:rPr>
          <w:rStyle w:val="Hyperlink"/>
          <w:rFonts w:ascii="Arial" w:hAnsi="Arial" w:cs="Arial"/>
        </w:rPr>
        <w:t xml:space="preserve"> www.leadsmart.nsw.gov.au</w:t>
      </w:r>
    </w:p>
    <w:p w14:paraId="7574EF5E" w14:textId="075F9225" w:rsidR="0035486C" w:rsidRDefault="006F2356" w:rsidP="00ED6C68">
      <w:pPr>
        <w:pStyle w:val="Reference"/>
      </w:pPr>
      <w:r>
        <w:t xml:space="preserve">The EPA </w:t>
      </w:r>
      <w:hyperlink r:id="rId16" w:tooltip="http://www.epa.nsw.gov.au/about-us/contact-us/website-service-standards/disclaimer" w:history="1">
        <w:r>
          <w:rPr>
            <w:rStyle w:val="Hyperlink"/>
            <w:rFonts w:cs="Arial"/>
          </w:rPr>
          <w:t>disclaimer</w:t>
        </w:r>
      </w:hyperlink>
      <w:r>
        <w:t xml:space="preserve"> and </w:t>
      </w:r>
      <w:hyperlink r:id="rId17" w:tooltip="http://www.epa.nsw.gov.au/about-us/contact-us/website-service-standards/copyright" w:history="1">
        <w:r>
          <w:rPr>
            <w:rStyle w:val="Hyperlink"/>
            <w:rFonts w:cs="Arial"/>
          </w:rPr>
          <w:t>copyright</w:t>
        </w:r>
      </w:hyperlink>
      <w:r>
        <w:t xml:space="preserve"> information is available on the EPA website</w:t>
      </w:r>
      <w:r w:rsidR="0035486C">
        <w:t>.</w:t>
      </w:r>
    </w:p>
    <w:p w14:paraId="01174DEA" w14:textId="3CF93E55" w:rsidR="00111EC5" w:rsidRDefault="00111EC5" w:rsidP="00ED6C68">
      <w:pPr>
        <w:pStyle w:val="Reference"/>
      </w:pPr>
      <w:r>
        <w:rPr>
          <w:noProof/>
        </w:rPr>
        <w:drawing>
          <wp:anchor distT="0" distB="0" distL="114300" distR="114300" simplePos="0" relativeHeight="251660288" behindDoc="0" locked="0" layoutInCell="1" allowOverlap="1" wp14:anchorId="695694C3" wp14:editId="3349227C">
            <wp:simplePos x="0" y="0"/>
            <wp:positionH relativeFrom="column">
              <wp:posOffset>636270</wp:posOffset>
            </wp:positionH>
            <wp:positionV relativeFrom="paragraph">
              <wp:posOffset>337185</wp:posOffset>
            </wp:positionV>
            <wp:extent cx="1809750" cy="140573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11538" cy="1407126"/>
                    </a:xfrm>
                    <a:prstGeom prst="rect">
                      <a:avLst/>
                    </a:prstGeom>
                  </pic:spPr>
                </pic:pic>
              </a:graphicData>
            </a:graphic>
            <wp14:sizeRelH relativeFrom="margin">
              <wp14:pctWidth>0</wp14:pctWidth>
            </wp14:sizeRelH>
            <wp14:sizeRelV relativeFrom="margin">
              <wp14:pctHeight>0</wp14:pctHeight>
            </wp14:sizeRelV>
          </wp:anchor>
        </w:drawing>
      </w:r>
      <w:r>
        <w:t>Cecil and Hedvig</w:t>
      </w:r>
      <w:r w:rsidR="00936FEE">
        <w:t>: photo credit Frances Boreland</w:t>
      </w:r>
    </w:p>
    <w:sectPr w:rsidR="00111EC5" w:rsidSect="00936FEE">
      <w:type w:val="continuous"/>
      <w:pgSz w:w="11906" w:h="16838" w:code="9"/>
      <w:pgMar w:top="720" w:right="720" w:bottom="720" w:left="720" w:header="397" w:footer="567" w:gutter="0"/>
      <w:pgNumType w:start="1"/>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0DD7" w14:textId="77777777" w:rsidR="00330494" w:rsidRPr="000D4EDE" w:rsidRDefault="00330494" w:rsidP="000D4EDE">
      <w:r>
        <w:separator/>
      </w:r>
    </w:p>
    <w:p w14:paraId="73E19F8F" w14:textId="77777777" w:rsidR="00330494" w:rsidRDefault="00330494"/>
  </w:endnote>
  <w:endnote w:type="continuationSeparator" w:id="0">
    <w:p w14:paraId="403E1BCD" w14:textId="77777777" w:rsidR="00330494" w:rsidRPr="000D4EDE" w:rsidRDefault="00330494" w:rsidP="000D4EDE">
      <w:r>
        <w:continuationSeparator/>
      </w:r>
    </w:p>
    <w:p w14:paraId="29BD68E2" w14:textId="77777777" w:rsidR="00330494" w:rsidRDefault="0033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6AF" w14:textId="401634F2" w:rsidR="00FB1372" w:rsidRDefault="004E6089" w:rsidP="00FB1372">
    <w:pPr>
      <w:pStyle w:val="Footer"/>
    </w:pPr>
    <w:r>
      <w:rPr>
        <w:szCs w:val="16"/>
      </w:rPr>
      <w:t xml:space="preserve">Keeping chickens </w:t>
    </w:r>
    <w:r w:rsidR="00111EC5">
      <w:rPr>
        <w:szCs w:val="16"/>
      </w:rPr>
      <w:t>for</w:t>
    </w:r>
    <w:r>
      <w:rPr>
        <w:szCs w:val="16"/>
      </w:rPr>
      <w:t xml:space="preserve"> egg</w:t>
    </w:r>
    <w:r w:rsidR="00111EC5">
      <w:rPr>
        <w:szCs w:val="16"/>
      </w:rPr>
      <w:t xml:space="preserve"> production </w:t>
    </w:r>
    <w:r>
      <w:rPr>
        <w:szCs w:val="16"/>
      </w:rPr>
      <w:t>in Broken Hill</w:t>
    </w:r>
    <w:r w:rsidR="00FB1372" w:rsidRPr="00401928">
      <w:rPr>
        <w:szCs w:val="16"/>
      </w:rPr>
      <w:t xml:space="preserve"> </w:t>
    </w:r>
    <w:r w:rsidR="00FB1372" w:rsidRPr="0079087D">
      <w:rPr>
        <w:b/>
        <w:bCs/>
        <w:color w:val="00324D" w:themeColor="text2"/>
        <w:szCs w:val="16"/>
      </w:rPr>
      <w:t xml:space="preserve">| </w:t>
    </w:r>
    <w:r w:rsidR="00FB1372" w:rsidRPr="00401928">
      <w:rPr>
        <w:szCs w:val="16"/>
      </w:rPr>
      <w:fldChar w:fldCharType="begin"/>
    </w:r>
    <w:r w:rsidR="00FB1372" w:rsidRPr="00401928">
      <w:rPr>
        <w:szCs w:val="16"/>
      </w:rPr>
      <w:instrText xml:space="preserve"> PAGE  \* Arabic  \* MERGEFORMAT </w:instrText>
    </w:r>
    <w:r w:rsidR="00FB1372" w:rsidRPr="00401928">
      <w:rPr>
        <w:szCs w:val="16"/>
      </w:rPr>
      <w:fldChar w:fldCharType="separate"/>
    </w:r>
    <w:r w:rsidR="00FB1372">
      <w:rPr>
        <w:szCs w:val="16"/>
      </w:rPr>
      <w:t>3</w:t>
    </w:r>
    <w:r w:rsidR="00FB1372" w:rsidRPr="00401928">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1FBD" w14:textId="77777777" w:rsidR="00330494" w:rsidRPr="000D4EDE" w:rsidRDefault="00330494" w:rsidP="000D4EDE">
      <w:r>
        <w:separator/>
      </w:r>
    </w:p>
    <w:p w14:paraId="63147CE9" w14:textId="77777777" w:rsidR="00330494" w:rsidRDefault="00330494"/>
  </w:footnote>
  <w:footnote w:type="continuationSeparator" w:id="0">
    <w:p w14:paraId="02EDA2CE" w14:textId="77777777" w:rsidR="00330494" w:rsidRPr="000D4EDE" w:rsidRDefault="00330494" w:rsidP="000D4EDE">
      <w:r>
        <w:continuationSeparator/>
      </w:r>
    </w:p>
    <w:p w14:paraId="718B7D65" w14:textId="77777777" w:rsidR="00330494" w:rsidRDefault="00330494"/>
  </w:footnote>
  <w:footnote w:id="1">
    <w:p w14:paraId="4CB97B13" w14:textId="3E3983E2" w:rsidR="009147E9" w:rsidRDefault="009147E9">
      <w:pPr>
        <w:pStyle w:val="FootnoteText"/>
      </w:pPr>
      <w:r>
        <w:rPr>
          <w:rStyle w:val="FootnoteReference"/>
        </w:rPr>
        <w:footnoteRef/>
      </w:r>
      <w:r>
        <w:t xml:space="preserve"> </w:t>
      </w:r>
      <w:r w:rsidRPr="00936FEE">
        <w:rPr>
          <w:rStyle w:val="FootnoteReference"/>
          <w:sz w:val="22"/>
          <w:szCs w:val="22"/>
        </w:rPr>
        <w:t>Yazdanparast T, Strezov V, Peter Wieland a , Lai Y , Jacob DE, Taylor MP.  Lead poisoning of backyard chickens: Implications for urban gardening and food production.  Environmental Pollution 2022, 310:119798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7"/>
  </w:num>
  <w:num w:numId="11">
    <w:abstractNumId w:val="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
  </w:num>
  <w:num w:numId="22">
    <w:abstractNumId w:val="0"/>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89"/>
    <w:rsid w:val="00005D98"/>
    <w:rsid w:val="00011C96"/>
    <w:rsid w:val="00013236"/>
    <w:rsid w:val="000141B9"/>
    <w:rsid w:val="00033A80"/>
    <w:rsid w:val="00034A19"/>
    <w:rsid w:val="00036F9E"/>
    <w:rsid w:val="00037B1A"/>
    <w:rsid w:val="000413B3"/>
    <w:rsid w:val="00043F69"/>
    <w:rsid w:val="00046350"/>
    <w:rsid w:val="000475D0"/>
    <w:rsid w:val="0005134C"/>
    <w:rsid w:val="00057B71"/>
    <w:rsid w:val="0007202C"/>
    <w:rsid w:val="00072B30"/>
    <w:rsid w:val="0007319C"/>
    <w:rsid w:val="000732AA"/>
    <w:rsid w:val="000767DD"/>
    <w:rsid w:val="000841E7"/>
    <w:rsid w:val="00084F8B"/>
    <w:rsid w:val="00086D07"/>
    <w:rsid w:val="00086F71"/>
    <w:rsid w:val="0009022B"/>
    <w:rsid w:val="0009337B"/>
    <w:rsid w:val="00093915"/>
    <w:rsid w:val="000949AD"/>
    <w:rsid w:val="00095109"/>
    <w:rsid w:val="00096B0F"/>
    <w:rsid w:val="000972DB"/>
    <w:rsid w:val="000A490E"/>
    <w:rsid w:val="000B04C5"/>
    <w:rsid w:val="000B63CA"/>
    <w:rsid w:val="000B752A"/>
    <w:rsid w:val="000C14D9"/>
    <w:rsid w:val="000C15C7"/>
    <w:rsid w:val="000C74DD"/>
    <w:rsid w:val="000D4EDE"/>
    <w:rsid w:val="000E036A"/>
    <w:rsid w:val="000E2460"/>
    <w:rsid w:val="000E43AC"/>
    <w:rsid w:val="000E44F3"/>
    <w:rsid w:val="00111EC5"/>
    <w:rsid w:val="00114228"/>
    <w:rsid w:val="001177B8"/>
    <w:rsid w:val="00123576"/>
    <w:rsid w:val="00124B21"/>
    <w:rsid w:val="001268ED"/>
    <w:rsid w:val="00130236"/>
    <w:rsid w:val="001327B8"/>
    <w:rsid w:val="0013471B"/>
    <w:rsid w:val="001352D4"/>
    <w:rsid w:val="00145457"/>
    <w:rsid w:val="00156115"/>
    <w:rsid w:val="00157C98"/>
    <w:rsid w:val="001653B6"/>
    <w:rsid w:val="00174B0F"/>
    <w:rsid w:val="00177F61"/>
    <w:rsid w:val="0018235E"/>
    <w:rsid w:val="001A664F"/>
    <w:rsid w:val="001B2DB7"/>
    <w:rsid w:val="001C0518"/>
    <w:rsid w:val="001C1E92"/>
    <w:rsid w:val="001C4427"/>
    <w:rsid w:val="001D05A9"/>
    <w:rsid w:val="001D0C02"/>
    <w:rsid w:val="001D2172"/>
    <w:rsid w:val="001E0F51"/>
    <w:rsid w:val="001E55BF"/>
    <w:rsid w:val="001E5D6A"/>
    <w:rsid w:val="001F6E1A"/>
    <w:rsid w:val="001F780A"/>
    <w:rsid w:val="001F7917"/>
    <w:rsid w:val="002001EF"/>
    <w:rsid w:val="00200613"/>
    <w:rsid w:val="00214331"/>
    <w:rsid w:val="00215268"/>
    <w:rsid w:val="00217D2A"/>
    <w:rsid w:val="00220550"/>
    <w:rsid w:val="00227679"/>
    <w:rsid w:val="002301A2"/>
    <w:rsid w:val="00232ABD"/>
    <w:rsid w:val="00232DCD"/>
    <w:rsid w:val="00236C2D"/>
    <w:rsid w:val="002374B7"/>
    <w:rsid w:val="00240126"/>
    <w:rsid w:val="0024304D"/>
    <w:rsid w:val="0024336B"/>
    <w:rsid w:val="002445A1"/>
    <w:rsid w:val="00244826"/>
    <w:rsid w:val="00247ACA"/>
    <w:rsid w:val="00252E6A"/>
    <w:rsid w:val="0025782A"/>
    <w:rsid w:val="002661A6"/>
    <w:rsid w:val="00266C23"/>
    <w:rsid w:val="00286EAD"/>
    <w:rsid w:val="002913F9"/>
    <w:rsid w:val="0029389B"/>
    <w:rsid w:val="002A0207"/>
    <w:rsid w:val="002A1894"/>
    <w:rsid w:val="002A2188"/>
    <w:rsid w:val="002A36F2"/>
    <w:rsid w:val="002A7D14"/>
    <w:rsid w:val="002B0913"/>
    <w:rsid w:val="002B28E4"/>
    <w:rsid w:val="002B6DF9"/>
    <w:rsid w:val="002B7504"/>
    <w:rsid w:val="002C0D97"/>
    <w:rsid w:val="002C66D1"/>
    <w:rsid w:val="002C7065"/>
    <w:rsid w:val="002C7F4A"/>
    <w:rsid w:val="002D03E8"/>
    <w:rsid w:val="002D2804"/>
    <w:rsid w:val="002D4B6C"/>
    <w:rsid w:val="002D5274"/>
    <w:rsid w:val="002E2445"/>
    <w:rsid w:val="002F0C2C"/>
    <w:rsid w:val="002F47BC"/>
    <w:rsid w:val="00300655"/>
    <w:rsid w:val="00303D18"/>
    <w:rsid w:val="003050C3"/>
    <w:rsid w:val="00307ADD"/>
    <w:rsid w:val="00312A66"/>
    <w:rsid w:val="003130CA"/>
    <w:rsid w:val="003133EA"/>
    <w:rsid w:val="0031731D"/>
    <w:rsid w:val="00330494"/>
    <w:rsid w:val="003347BD"/>
    <w:rsid w:val="003517AE"/>
    <w:rsid w:val="0035486C"/>
    <w:rsid w:val="00371F54"/>
    <w:rsid w:val="0037770C"/>
    <w:rsid w:val="00377739"/>
    <w:rsid w:val="00377C8B"/>
    <w:rsid w:val="00380011"/>
    <w:rsid w:val="00383A95"/>
    <w:rsid w:val="00385CA0"/>
    <w:rsid w:val="00392D6E"/>
    <w:rsid w:val="00396DDD"/>
    <w:rsid w:val="00397A0D"/>
    <w:rsid w:val="003A2733"/>
    <w:rsid w:val="003A3021"/>
    <w:rsid w:val="003A5F1A"/>
    <w:rsid w:val="003A627E"/>
    <w:rsid w:val="003A688E"/>
    <w:rsid w:val="003A6C27"/>
    <w:rsid w:val="003A79EE"/>
    <w:rsid w:val="003B6E16"/>
    <w:rsid w:val="003C02F5"/>
    <w:rsid w:val="003C180A"/>
    <w:rsid w:val="003C1E25"/>
    <w:rsid w:val="003D27CB"/>
    <w:rsid w:val="003D2C66"/>
    <w:rsid w:val="003D329D"/>
    <w:rsid w:val="003D7114"/>
    <w:rsid w:val="003E0709"/>
    <w:rsid w:val="003E605F"/>
    <w:rsid w:val="003E6BF6"/>
    <w:rsid w:val="003F0F0D"/>
    <w:rsid w:val="0040173E"/>
    <w:rsid w:val="00411E5A"/>
    <w:rsid w:val="00435339"/>
    <w:rsid w:val="0044447D"/>
    <w:rsid w:val="00445E9C"/>
    <w:rsid w:val="00452D15"/>
    <w:rsid w:val="00463FA8"/>
    <w:rsid w:val="00464B31"/>
    <w:rsid w:val="00472CBC"/>
    <w:rsid w:val="00493DAA"/>
    <w:rsid w:val="00494335"/>
    <w:rsid w:val="00495A4C"/>
    <w:rsid w:val="004967A1"/>
    <w:rsid w:val="004A2765"/>
    <w:rsid w:val="004B584E"/>
    <w:rsid w:val="004C1106"/>
    <w:rsid w:val="004C6D4B"/>
    <w:rsid w:val="004D7D19"/>
    <w:rsid w:val="004E2269"/>
    <w:rsid w:val="004E581C"/>
    <w:rsid w:val="004E6089"/>
    <w:rsid w:val="004F006B"/>
    <w:rsid w:val="004F3339"/>
    <w:rsid w:val="004F72A2"/>
    <w:rsid w:val="00500FC7"/>
    <w:rsid w:val="005026D4"/>
    <w:rsid w:val="00503A51"/>
    <w:rsid w:val="00510574"/>
    <w:rsid w:val="00512309"/>
    <w:rsid w:val="0051723F"/>
    <w:rsid w:val="00523E2E"/>
    <w:rsid w:val="00536077"/>
    <w:rsid w:val="00542522"/>
    <w:rsid w:val="0054526E"/>
    <w:rsid w:val="005476B5"/>
    <w:rsid w:val="005602DA"/>
    <w:rsid w:val="00562955"/>
    <w:rsid w:val="00573327"/>
    <w:rsid w:val="005839B5"/>
    <w:rsid w:val="005842D6"/>
    <w:rsid w:val="005878A6"/>
    <w:rsid w:val="005956BA"/>
    <w:rsid w:val="0059700C"/>
    <w:rsid w:val="005A3F63"/>
    <w:rsid w:val="005A59D0"/>
    <w:rsid w:val="005A70B5"/>
    <w:rsid w:val="005B073E"/>
    <w:rsid w:val="005B227F"/>
    <w:rsid w:val="005B7801"/>
    <w:rsid w:val="005C5891"/>
    <w:rsid w:val="005C650F"/>
    <w:rsid w:val="005D1697"/>
    <w:rsid w:val="005D5FAE"/>
    <w:rsid w:val="005F06D6"/>
    <w:rsid w:val="005F29B7"/>
    <w:rsid w:val="00602BBF"/>
    <w:rsid w:val="0060669F"/>
    <w:rsid w:val="00606EB5"/>
    <w:rsid w:val="006108D4"/>
    <w:rsid w:val="00616B9B"/>
    <w:rsid w:val="00617FDA"/>
    <w:rsid w:val="0062116F"/>
    <w:rsid w:val="00621260"/>
    <w:rsid w:val="00624ECB"/>
    <w:rsid w:val="00626087"/>
    <w:rsid w:val="006309FA"/>
    <w:rsid w:val="00634E4C"/>
    <w:rsid w:val="00636B8B"/>
    <w:rsid w:val="006427FE"/>
    <w:rsid w:val="006506C1"/>
    <w:rsid w:val="00654EE5"/>
    <w:rsid w:val="0065747A"/>
    <w:rsid w:val="00661175"/>
    <w:rsid w:val="00665D86"/>
    <w:rsid w:val="0066674D"/>
    <w:rsid w:val="00666A78"/>
    <w:rsid w:val="00676C12"/>
    <w:rsid w:val="006858AC"/>
    <w:rsid w:val="00693660"/>
    <w:rsid w:val="0069375D"/>
    <w:rsid w:val="0069407C"/>
    <w:rsid w:val="0069574E"/>
    <w:rsid w:val="006A1369"/>
    <w:rsid w:val="006A1921"/>
    <w:rsid w:val="006A2303"/>
    <w:rsid w:val="006C5187"/>
    <w:rsid w:val="006D1BDF"/>
    <w:rsid w:val="006F145A"/>
    <w:rsid w:val="006F1EF8"/>
    <w:rsid w:val="006F2356"/>
    <w:rsid w:val="006F27CB"/>
    <w:rsid w:val="006F359B"/>
    <w:rsid w:val="006F3AB8"/>
    <w:rsid w:val="006F57F0"/>
    <w:rsid w:val="006F5865"/>
    <w:rsid w:val="00701EC6"/>
    <w:rsid w:val="00706179"/>
    <w:rsid w:val="00707290"/>
    <w:rsid w:val="00707F06"/>
    <w:rsid w:val="007101B7"/>
    <w:rsid w:val="00714F78"/>
    <w:rsid w:val="007170F7"/>
    <w:rsid w:val="007253B8"/>
    <w:rsid w:val="00735D10"/>
    <w:rsid w:val="00736E7D"/>
    <w:rsid w:val="007509A6"/>
    <w:rsid w:val="00753F83"/>
    <w:rsid w:val="007541B0"/>
    <w:rsid w:val="0075469B"/>
    <w:rsid w:val="00755163"/>
    <w:rsid w:val="00756AAB"/>
    <w:rsid w:val="00757F63"/>
    <w:rsid w:val="007645AE"/>
    <w:rsid w:val="00764992"/>
    <w:rsid w:val="00775AA0"/>
    <w:rsid w:val="007770FA"/>
    <w:rsid w:val="00783677"/>
    <w:rsid w:val="00791738"/>
    <w:rsid w:val="00791780"/>
    <w:rsid w:val="007A05CD"/>
    <w:rsid w:val="007A0EB7"/>
    <w:rsid w:val="007A2B53"/>
    <w:rsid w:val="007A4FB9"/>
    <w:rsid w:val="007B04BC"/>
    <w:rsid w:val="007B14C1"/>
    <w:rsid w:val="007C0659"/>
    <w:rsid w:val="007C08B1"/>
    <w:rsid w:val="007C2CC2"/>
    <w:rsid w:val="007C329F"/>
    <w:rsid w:val="007C38BD"/>
    <w:rsid w:val="007C7679"/>
    <w:rsid w:val="007C79AA"/>
    <w:rsid w:val="007D0372"/>
    <w:rsid w:val="007D31DA"/>
    <w:rsid w:val="007D72C5"/>
    <w:rsid w:val="007E525D"/>
    <w:rsid w:val="007E6208"/>
    <w:rsid w:val="007F0323"/>
    <w:rsid w:val="007F379E"/>
    <w:rsid w:val="007F471C"/>
    <w:rsid w:val="00800C90"/>
    <w:rsid w:val="00812264"/>
    <w:rsid w:val="008125F8"/>
    <w:rsid w:val="0081409D"/>
    <w:rsid w:val="008236F3"/>
    <w:rsid w:val="00826230"/>
    <w:rsid w:val="00837706"/>
    <w:rsid w:val="00837F45"/>
    <w:rsid w:val="00844011"/>
    <w:rsid w:val="00844B1D"/>
    <w:rsid w:val="00844F5C"/>
    <w:rsid w:val="00845843"/>
    <w:rsid w:val="00846D34"/>
    <w:rsid w:val="008637EC"/>
    <w:rsid w:val="00864876"/>
    <w:rsid w:val="00870BC6"/>
    <w:rsid w:val="00874D47"/>
    <w:rsid w:val="0088036D"/>
    <w:rsid w:val="00881155"/>
    <w:rsid w:val="00882892"/>
    <w:rsid w:val="00885A14"/>
    <w:rsid w:val="0088689B"/>
    <w:rsid w:val="00890534"/>
    <w:rsid w:val="00890FA0"/>
    <w:rsid w:val="008947BF"/>
    <w:rsid w:val="00895C87"/>
    <w:rsid w:val="008A214D"/>
    <w:rsid w:val="008A4C81"/>
    <w:rsid w:val="008A54F4"/>
    <w:rsid w:val="008A72D2"/>
    <w:rsid w:val="008A74A3"/>
    <w:rsid w:val="008B6868"/>
    <w:rsid w:val="008B6D24"/>
    <w:rsid w:val="008C6A43"/>
    <w:rsid w:val="008D080C"/>
    <w:rsid w:val="008D6437"/>
    <w:rsid w:val="008D6EDF"/>
    <w:rsid w:val="008E2D74"/>
    <w:rsid w:val="008E3EF5"/>
    <w:rsid w:val="008F1F5A"/>
    <w:rsid w:val="008F33B5"/>
    <w:rsid w:val="00906799"/>
    <w:rsid w:val="009147E9"/>
    <w:rsid w:val="00922193"/>
    <w:rsid w:val="00922E01"/>
    <w:rsid w:val="00924152"/>
    <w:rsid w:val="0093194D"/>
    <w:rsid w:val="00932992"/>
    <w:rsid w:val="00934C3F"/>
    <w:rsid w:val="00936A94"/>
    <w:rsid w:val="00936FEE"/>
    <w:rsid w:val="009417AE"/>
    <w:rsid w:val="00945B3F"/>
    <w:rsid w:val="00950DCB"/>
    <w:rsid w:val="00952D4C"/>
    <w:rsid w:val="0095685F"/>
    <w:rsid w:val="00960246"/>
    <w:rsid w:val="00971859"/>
    <w:rsid w:val="009720E1"/>
    <w:rsid w:val="00974F0E"/>
    <w:rsid w:val="00975A10"/>
    <w:rsid w:val="00975CD7"/>
    <w:rsid w:val="00985E70"/>
    <w:rsid w:val="0099013B"/>
    <w:rsid w:val="009922D4"/>
    <w:rsid w:val="009979F4"/>
    <w:rsid w:val="009A45B2"/>
    <w:rsid w:val="009A5585"/>
    <w:rsid w:val="009A59D5"/>
    <w:rsid w:val="009B3527"/>
    <w:rsid w:val="009D20AA"/>
    <w:rsid w:val="009D29D8"/>
    <w:rsid w:val="009D2DDD"/>
    <w:rsid w:val="009E0D0B"/>
    <w:rsid w:val="009F1D00"/>
    <w:rsid w:val="00A02691"/>
    <w:rsid w:val="00A10DA6"/>
    <w:rsid w:val="00A12AB5"/>
    <w:rsid w:val="00A151E9"/>
    <w:rsid w:val="00A15DBB"/>
    <w:rsid w:val="00A20733"/>
    <w:rsid w:val="00A20C1C"/>
    <w:rsid w:val="00A2105E"/>
    <w:rsid w:val="00A259F2"/>
    <w:rsid w:val="00A30068"/>
    <w:rsid w:val="00A328D5"/>
    <w:rsid w:val="00A33802"/>
    <w:rsid w:val="00A33997"/>
    <w:rsid w:val="00A37162"/>
    <w:rsid w:val="00A374AB"/>
    <w:rsid w:val="00A37E51"/>
    <w:rsid w:val="00A433A2"/>
    <w:rsid w:val="00A53690"/>
    <w:rsid w:val="00A62D31"/>
    <w:rsid w:val="00A63380"/>
    <w:rsid w:val="00A77EC4"/>
    <w:rsid w:val="00A865C7"/>
    <w:rsid w:val="00A97E3B"/>
    <w:rsid w:val="00AA20A1"/>
    <w:rsid w:val="00AA41F2"/>
    <w:rsid w:val="00AB039E"/>
    <w:rsid w:val="00AB4206"/>
    <w:rsid w:val="00AB7E1E"/>
    <w:rsid w:val="00AC1202"/>
    <w:rsid w:val="00AC1327"/>
    <w:rsid w:val="00AC3DF1"/>
    <w:rsid w:val="00AC7E54"/>
    <w:rsid w:val="00AD361A"/>
    <w:rsid w:val="00AE6A4E"/>
    <w:rsid w:val="00AE7B98"/>
    <w:rsid w:val="00AF129F"/>
    <w:rsid w:val="00B037CB"/>
    <w:rsid w:val="00B12DC9"/>
    <w:rsid w:val="00B13F84"/>
    <w:rsid w:val="00B14604"/>
    <w:rsid w:val="00B15ABA"/>
    <w:rsid w:val="00B34339"/>
    <w:rsid w:val="00B36202"/>
    <w:rsid w:val="00B36C3C"/>
    <w:rsid w:val="00B42B2F"/>
    <w:rsid w:val="00B44900"/>
    <w:rsid w:val="00B466B1"/>
    <w:rsid w:val="00B472E1"/>
    <w:rsid w:val="00B52821"/>
    <w:rsid w:val="00B61D9C"/>
    <w:rsid w:val="00B65743"/>
    <w:rsid w:val="00B71170"/>
    <w:rsid w:val="00B73CBE"/>
    <w:rsid w:val="00B80BCE"/>
    <w:rsid w:val="00B81524"/>
    <w:rsid w:val="00B81740"/>
    <w:rsid w:val="00B81940"/>
    <w:rsid w:val="00B85D7B"/>
    <w:rsid w:val="00B900EA"/>
    <w:rsid w:val="00B91069"/>
    <w:rsid w:val="00B92842"/>
    <w:rsid w:val="00BA2713"/>
    <w:rsid w:val="00BA2941"/>
    <w:rsid w:val="00BA4C61"/>
    <w:rsid w:val="00BA53B9"/>
    <w:rsid w:val="00BA627A"/>
    <w:rsid w:val="00BB22FA"/>
    <w:rsid w:val="00BB3C14"/>
    <w:rsid w:val="00BC7DC8"/>
    <w:rsid w:val="00BD0C4D"/>
    <w:rsid w:val="00BD12A1"/>
    <w:rsid w:val="00BD7B83"/>
    <w:rsid w:val="00BF17C6"/>
    <w:rsid w:val="00C00FDA"/>
    <w:rsid w:val="00C01704"/>
    <w:rsid w:val="00C02EB9"/>
    <w:rsid w:val="00C04E4B"/>
    <w:rsid w:val="00C067F8"/>
    <w:rsid w:val="00C11B56"/>
    <w:rsid w:val="00C16045"/>
    <w:rsid w:val="00C21E27"/>
    <w:rsid w:val="00C23D4F"/>
    <w:rsid w:val="00C24905"/>
    <w:rsid w:val="00C26D2A"/>
    <w:rsid w:val="00C3521C"/>
    <w:rsid w:val="00C413B7"/>
    <w:rsid w:val="00C53000"/>
    <w:rsid w:val="00C5596A"/>
    <w:rsid w:val="00C55CE3"/>
    <w:rsid w:val="00C611D1"/>
    <w:rsid w:val="00C616EF"/>
    <w:rsid w:val="00C62BF5"/>
    <w:rsid w:val="00C636DA"/>
    <w:rsid w:val="00C658A2"/>
    <w:rsid w:val="00C67E22"/>
    <w:rsid w:val="00C70793"/>
    <w:rsid w:val="00C72271"/>
    <w:rsid w:val="00C7624C"/>
    <w:rsid w:val="00C76BFD"/>
    <w:rsid w:val="00C81356"/>
    <w:rsid w:val="00C839A5"/>
    <w:rsid w:val="00C87DA0"/>
    <w:rsid w:val="00CA6FF9"/>
    <w:rsid w:val="00CA7C1D"/>
    <w:rsid w:val="00CB4238"/>
    <w:rsid w:val="00CB5938"/>
    <w:rsid w:val="00CB6498"/>
    <w:rsid w:val="00CC1A64"/>
    <w:rsid w:val="00CC2E6E"/>
    <w:rsid w:val="00CC333D"/>
    <w:rsid w:val="00CC34EB"/>
    <w:rsid w:val="00CC38B5"/>
    <w:rsid w:val="00CC52B1"/>
    <w:rsid w:val="00CC66EA"/>
    <w:rsid w:val="00CD3C17"/>
    <w:rsid w:val="00CD693F"/>
    <w:rsid w:val="00CE1F9C"/>
    <w:rsid w:val="00CE2E48"/>
    <w:rsid w:val="00CE3312"/>
    <w:rsid w:val="00CF6672"/>
    <w:rsid w:val="00D0012F"/>
    <w:rsid w:val="00D021F7"/>
    <w:rsid w:val="00D069C7"/>
    <w:rsid w:val="00D078A2"/>
    <w:rsid w:val="00D21123"/>
    <w:rsid w:val="00D232F8"/>
    <w:rsid w:val="00D26BB7"/>
    <w:rsid w:val="00D367EB"/>
    <w:rsid w:val="00D45954"/>
    <w:rsid w:val="00D461C2"/>
    <w:rsid w:val="00D532FA"/>
    <w:rsid w:val="00D53B44"/>
    <w:rsid w:val="00D618DE"/>
    <w:rsid w:val="00D61AAE"/>
    <w:rsid w:val="00D61D08"/>
    <w:rsid w:val="00D64CB8"/>
    <w:rsid w:val="00D7244F"/>
    <w:rsid w:val="00D72FD8"/>
    <w:rsid w:val="00D80741"/>
    <w:rsid w:val="00D82554"/>
    <w:rsid w:val="00D83266"/>
    <w:rsid w:val="00D948F2"/>
    <w:rsid w:val="00D9697A"/>
    <w:rsid w:val="00DA0835"/>
    <w:rsid w:val="00DA4C48"/>
    <w:rsid w:val="00DA67AC"/>
    <w:rsid w:val="00DA727D"/>
    <w:rsid w:val="00DB53A7"/>
    <w:rsid w:val="00DD170F"/>
    <w:rsid w:val="00DE0A8A"/>
    <w:rsid w:val="00DE6D84"/>
    <w:rsid w:val="00DF6E54"/>
    <w:rsid w:val="00E0323A"/>
    <w:rsid w:val="00E04228"/>
    <w:rsid w:val="00E04457"/>
    <w:rsid w:val="00E04BBC"/>
    <w:rsid w:val="00E07847"/>
    <w:rsid w:val="00E10450"/>
    <w:rsid w:val="00E1478E"/>
    <w:rsid w:val="00E159D7"/>
    <w:rsid w:val="00E21653"/>
    <w:rsid w:val="00E23D9F"/>
    <w:rsid w:val="00E2414E"/>
    <w:rsid w:val="00E26830"/>
    <w:rsid w:val="00E273A8"/>
    <w:rsid w:val="00E40B36"/>
    <w:rsid w:val="00E51672"/>
    <w:rsid w:val="00E54BFC"/>
    <w:rsid w:val="00E55EE5"/>
    <w:rsid w:val="00E577EE"/>
    <w:rsid w:val="00E625B3"/>
    <w:rsid w:val="00E64743"/>
    <w:rsid w:val="00E7257D"/>
    <w:rsid w:val="00E728CB"/>
    <w:rsid w:val="00E7336F"/>
    <w:rsid w:val="00E76262"/>
    <w:rsid w:val="00E84A6B"/>
    <w:rsid w:val="00E92385"/>
    <w:rsid w:val="00E94714"/>
    <w:rsid w:val="00E96DEA"/>
    <w:rsid w:val="00EA1585"/>
    <w:rsid w:val="00EA48AE"/>
    <w:rsid w:val="00EB09E2"/>
    <w:rsid w:val="00EB2EF7"/>
    <w:rsid w:val="00EB74A5"/>
    <w:rsid w:val="00ED1CFC"/>
    <w:rsid w:val="00ED4D62"/>
    <w:rsid w:val="00ED6C68"/>
    <w:rsid w:val="00EE0126"/>
    <w:rsid w:val="00EF2A15"/>
    <w:rsid w:val="00EF2E3F"/>
    <w:rsid w:val="00EF5BFD"/>
    <w:rsid w:val="00F01C6F"/>
    <w:rsid w:val="00F02717"/>
    <w:rsid w:val="00F06EE2"/>
    <w:rsid w:val="00F074DC"/>
    <w:rsid w:val="00F14E62"/>
    <w:rsid w:val="00F16C54"/>
    <w:rsid w:val="00F24F8F"/>
    <w:rsid w:val="00F267C9"/>
    <w:rsid w:val="00F307E0"/>
    <w:rsid w:val="00F34D63"/>
    <w:rsid w:val="00F3576E"/>
    <w:rsid w:val="00F57F7A"/>
    <w:rsid w:val="00F609F6"/>
    <w:rsid w:val="00F61F3C"/>
    <w:rsid w:val="00F62D33"/>
    <w:rsid w:val="00F6570B"/>
    <w:rsid w:val="00F675B9"/>
    <w:rsid w:val="00F67615"/>
    <w:rsid w:val="00F70DE9"/>
    <w:rsid w:val="00F76C98"/>
    <w:rsid w:val="00F804CD"/>
    <w:rsid w:val="00F80750"/>
    <w:rsid w:val="00F848F1"/>
    <w:rsid w:val="00F85F59"/>
    <w:rsid w:val="00F86717"/>
    <w:rsid w:val="00F86DD4"/>
    <w:rsid w:val="00F93C9F"/>
    <w:rsid w:val="00F97240"/>
    <w:rsid w:val="00FA3CEC"/>
    <w:rsid w:val="00FB122F"/>
    <w:rsid w:val="00FB1372"/>
    <w:rsid w:val="00FB1EEE"/>
    <w:rsid w:val="00FB4B50"/>
    <w:rsid w:val="00FB4CF2"/>
    <w:rsid w:val="00FC4845"/>
    <w:rsid w:val="00FC6B03"/>
    <w:rsid w:val="00FD06D5"/>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CDF48"/>
  <w15:docId w15:val="{61E1622F-29B3-47C4-8059-84A0816D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837706"/>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464B31"/>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aliases w:val="Fact Sheet Title"/>
    <w:link w:val="TitleChar"/>
    <w:uiPriority w:val="24"/>
    <w:qFormat/>
    <w:rsid w:val="00A12AB5"/>
    <w:pPr>
      <w:tabs>
        <w:tab w:val="right" w:pos="10206"/>
      </w:tabs>
      <w:spacing w:before="380" w:after="800"/>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aliases w:val="Fact Sheet Title Char"/>
    <w:basedOn w:val="DefaultParagraphFont"/>
    <w:link w:val="Title"/>
    <w:uiPriority w:val="24"/>
    <w:rsid w:val="00A12AB5"/>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aliases w:val="Table Grid Main Report,Table Financial Statements"/>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aliases w:val="Table Bullet 2"/>
    <w:basedOn w:val="Normal"/>
    <w:uiPriority w:val="17"/>
    <w:qFormat/>
    <w:locked/>
    <w:rsid w:val="00F3576E"/>
    <w:pPr>
      <w:numPr>
        <w:ilvl w:val="1"/>
        <w:numId w:val="3"/>
      </w:numPr>
      <w:spacing w:before="60" w:after="60"/>
      <w:ind w:left="568" w:hanging="284"/>
    </w:pPr>
    <w:rPr>
      <w:sz w:val="20"/>
    </w:rPr>
  </w:style>
  <w:style w:type="paragraph" w:styleId="ListContinue">
    <w:name w:val="List Continue"/>
    <w:aliases w:val="Table List 1."/>
    <w:basedOn w:val="Normal"/>
    <w:uiPriority w:val="18"/>
    <w:qFormat/>
    <w:rsid w:val="00F3576E"/>
    <w:pPr>
      <w:numPr>
        <w:numId w:val="2"/>
      </w:numPr>
      <w:spacing w:before="60" w:after="60"/>
    </w:pPr>
    <w:rPr>
      <w:sz w:val="20"/>
    </w:rPr>
  </w:style>
  <w:style w:type="paragraph" w:styleId="ListContinue2">
    <w:name w:val="List Continue 2"/>
    <w:aliases w:val="Table List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aliases w:val="Table Bullet 1"/>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043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pa.nsw.gov.au/about-us/contact-us/website-service-standards/copyright" TargetMode="External"/><Relationship Id="rId2" Type="http://schemas.openxmlformats.org/officeDocument/2006/relationships/customXml" Target="../customXml/item2.xml"/><Relationship Id="rId16" Type="http://schemas.openxmlformats.org/officeDocument/2006/relationships/hyperlink" Target="http://www.epa.nsw.gov.au/about-us/contact-us/website-service-standards/disclaim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pa.nsw.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pa.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velj\Desktop\EPA%20Fact%20Sheet%20Blue%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E0A89F09B4B319A7CEF74DFFC51D1"/>
        <w:category>
          <w:name w:val="General"/>
          <w:gallery w:val="placeholder"/>
        </w:category>
        <w:types>
          <w:type w:val="bbPlcHdr"/>
        </w:types>
        <w:behaviors>
          <w:behavior w:val="content"/>
        </w:behaviors>
        <w:guid w:val="{588B8B5C-A248-4D2B-9C94-FECD5A9ABDA6}"/>
      </w:docPartPr>
      <w:docPartBody>
        <w:p w:rsidR="00747389" w:rsidRDefault="0091112F">
          <w:pPr>
            <w:pStyle w:val="90BE0A89F09B4B319A7CEF74DFFC51D1"/>
          </w:pPr>
          <w:r w:rsidRPr="006F22FF">
            <w:rPr>
              <w:rStyle w:val="PlaceholderText"/>
            </w:rPr>
            <w:t>Click or tap here to enter text.</w:t>
          </w:r>
        </w:p>
      </w:docPartBody>
    </w:docPart>
    <w:docPart>
      <w:docPartPr>
        <w:name w:val="184301995FD64306A87C455CB24D08A1"/>
        <w:category>
          <w:name w:val="General"/>
          <w:gallery w:val="placeholder"/>
        </w:category>
        <w:types>
          <w:type w:val="bbPlcHdr"/>
        </w:types>
        <w:behaviors>
          <w:behavior w:val="content"/>
        </w:behaviors>
        <w:guid w:val="{50E1AEEC-CD9E-4478-BA34-DB5C8FB76931}"/>
      </w:docPartPr>
      <w:docPartBody>
        <w:p w:rsidR="00747389" w:rsidRDefault="0091112F">
          <w:pPr>
            <w:pStyle w:val="184301995FD64306A87C455CB24D08A1"/>
          </w:pPr>
          <w:r w:rsidRPr="00E35E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2F"/>
    <w:rsid w:val="002A34DB"/>
    <w:rsid w:val="00747389"/>
    <w:rsid w:val="0091112F"/>
    <w:rsid w:val="00A7125A"/>
    <w:rsid w:val="00D55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90BE0A89F09B4B319A7CEF74DFFC51D1">
    <w:name w:val="90BE0A89F09B4B319A7CEF74DFFC51D1"/>
  </w:style>
  <w:style w:type="paragraph" w:customStyle="1" w:styleId="184301995FD64306A87C455CB24D08A1">
    <w:name w:val="184301995FD64306A87C455CB24D0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30DDDBE0921248B2A867BF096DF387" ma:contentTypeVersion="2" ma:contentTypeDescription="Create a new document." ma:contentTypeScope="" ma:versionID="4bb38985040ab70fd0cc85f05afa4575">
  <xsd:schema xmlns:xsd="http://www.w3.org/2001/XMLSchema" xmlns:xs="http://www.w3.org/2001/XMLSchema" xmlns:p="http://schemas.microsoft.com/office/2006/metadata/properties" xmlns:ns2="fa325918-9f90-4f7d-8543-ee4b0583164b" targetNamespace="http://schemas.microsoft.com/office/2006/metadata/properties" ma:root="true" ma:fieldsID="ffeacc779c317fed5d847c0c2a7ca140" ns2:_="">
    <xsd:import namespace="fa325918-9f90-4f7d-8543-ee4b058316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5918-9f90-4f7d-8543-ee4b0583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B541A-011A-45D5-A8E8-D7A18B01C924}">
  <ds:schemaRefs>
    <ds:schemaRef ds:uri="http://schemas.openxmlformats.org/officeDocument/2006/bibliography"/>
  </ds:schemaRefs>
</ds:datastoreItem>
</file>

<file path=customXml/itemProps2.xml><?xml version="1.0" encoding="utf-8"?>
<ds:datastoreItem xmlns:ds="http://schemas.openxmlformats.org/officeDocument/2006/customXml" ds:itemID="{DE816E18-E021-4497-8FE0-4A2D6C1A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5918-9f90-4f7d-8543-ee4b05831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58E13-CE5D-4F1D-A09D-6F1BA08D4AFA}">
  <ds:schemaRefs>
    <ds:schemaRef ds:uri="http://schemas.microsoft.com/sharepoint/v3/contenttype/forms"/>
  </ds:schemaRefs>
</ds:datastoreItem>
</file>

<file path=customXml/itemProps4.xml><?xml version="1.0" encoding="utf-8"?>
<ds:datastoreItem xmlns:ds="http://schemas.openxmlformats.org/officeDocument/2006/customXml" ds:itemID="{33DBAB31-4EA9-4354-AE01-EB719ABD6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EPA Fact Sheet Blue v6.1.dotx</Template>
  <TotalTime>6</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Judith Louvel</dc:creator>
  <cp:lastModifiedBy>Judi Louvel</cp:lastModifiedBy>
  <cp:revision>5</cp:revision>
  <cp:lastPrinted>2014-02-02T12:10:00Z</cp:lastPrinted>
  <dcterms:created xsi:type="dcterms:W3CDTF">2022-09-12T02:11:00Z</dcterms:created>
  <dcterms:modified xsi:type="dcterms:W3CDTF">2022-09-12T04:26:00Z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0x010100F530DDDBE0921248B2A867BF096DF387</vt:lpwstr>
  </property>
</Properties>
</file>